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4E4A23">
      <w:pPr>
        <w:pStyle w:val="2"/>
        <w:bidi w:val="0"/>
        <w:rPr>
          <w:rFonts w:hint="eastAsia"/>
          <w:lang w:val="en-US" w:eastAsia="zh-CN"/>
        </w:rPr>
      </w:pPr>
      <w:bookmarkStart w:id="0" w:name="_Toc4965"/>
      <w:r>
        <w:rPr>
          <w:rFonts w:hint="eastAsia"/>
          <w:lang w:val="en-US" w:eastAsia="zh-CN"/>
        </w:rPr>
        <w:t>jetson nano 和 vex-ai 的结合应用</w:t>
      </w:r>
      <w:bookmarkEnd w:id="0"/>
      <w:r>
        <w:rPr>
          <w:rFonts w:hint="eastAsia"/>
          <w:lang w:val="en-US" w:eastAsia="zh-CN"/>
        </w:rPr>
        <w:t xml:space="preserve">  </w:t>
      </w:r>
    </w:p>
    <w:p w14:paraId="689222E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sdt>
      <w:sdtPr>
        <w:rPr>
          <w:lang w:val="en-US" w:eastAsia="zh-CN"/>
        </w:rPr>
        <w:id w:val="147482149"/>
        <w15:color w:val="DBDBDB"/>
        <w:docPartObj>
          <w:docPartGallery w:val="Table of Contents"/>
          <w:docPartUnique/>
        </w:docPartObj>
      </w:sdtPr>
      <w:sdtEndPr>
        <w:rPr>
          <w:lang w:val="en-US" w:eastAsia="zh-CN"/>
        </w:rPr>
      </w:sdtEndPr>
      <w:sdtContent>
        <w:p w14:paraId="5AF88BF3">
          <w:pPr>
            <w:pStyle w:val="2"/>
            <w:bidi w:val="0"/>
          </w:pPr>
          <w:bookmarkStart w:id="1" w:name="_Toc18455"/>
          <w:r>
            <w:t>目录</w:t>
          </w:r>
          <w:bookmarkEnd w:id="1"/>
        </w:p>
        <w:p w14:paraId="7E4A1E5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_Toc4965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jetson nano 和 vex-ai 的结合应用</w:t>
          </w:r>
          <w:r>
            <w:tab/>
          </w:r>
          <w:r>
            <w:fldChar w:fldCharType="begin"/>
          </w:r>
          <w:r>
            <w:instrText xml:space="preserve"> PAGEREF _Toc4965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 w14:paraId="584401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_Toc18455 </w:instrText>
          </w:r>
          <w:r>
            <w:fldChar w:fldCharType="separate"/>
          </w:r>
          <w:r>
            <w:t>目录</w:t>
          </w:r>
          <w:r>
            <w:tab/>
          </w:r>
          <w:r>
            <w:fldChar w:fldCharType="begin"/>
          </w:r>
          <w:r>
            <w:instrText xml:space="preserve"> PAGEREF _Toc18455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 w14:paraId="7A00D54D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摘要</w:t>
          </w:r>
          <w:r>
            <w:tab/>
          </w:r>
          <w:r>
            <w:fldChar w:fldCharType="begin"/>
          </w:r>
          <w:r>
            <w:instrText xml:space="preserve"> PAGEREF _Toc351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5FDBE938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_Toc29660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1、jetson nano b01 sub基础版的组装</w:t>
          </w:r>
          <w:r>
            <w:tab/>
          </w:r>
          <w:r>
            <w:fldChar w:fldCharType="begin"/>
          </w:r>
          <w:r>
            <w:instrText xml:space="preserve"> PAGEREF _Toc29660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1A773270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_Toc5141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1.1硬件准备</w:t>
          </w:r>
          <w:r>
            <w:rPr>
              <w:rFonts w:hint="eastAsia"/>
              <w:vertAlign w:val="superscript"/>
              <w:lang w:val="en-US" w:eastAsia="zh-CN"/>
            </w:rPr>
            <w:t>[1]</w:t>
          </w:r>
          <w:r>
            <w:rPr>
              <w:rFonts w:hint="eastAsia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_Toc5141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525D657B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_Toc5191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1.2网卡安装</w:t>
          </w:r>
          <w:r>
            <w:tab/>
          </w:r>
          <w:r>
            <w:fldChar w:fldCharType="begin"/>
          </w:r>
          <w:r>
            <w:instrText xml:space="preserve"> PAGEREF _Toc5191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 w14:paraId="0A76497C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_Toc22862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2、 主板刷机</w:t>
          </w:r>
          <w:r>
            <w:tab/>
          </w:r>
          <w:r>
            <w:fldChar w:fldCharType="begin"/>
          </w:r>
          <w:r>
            <w:instrText xml:space="preserve"> PAGEREF _Toc22862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5CDF695C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_Toc16597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2.1准备18.04ubuntu虚拟机[</w:t>
          </w:r>
          <w:r>
            <w:rPr>
              <w:rFonts w:hint="eastAsia"/>
              <w:vertAlign w:val="superscript"/>
              <w:lang w:val="en-US" w:eastAsia="zh-CN"/>
            </w:rPr>
            <w:t>2]</w:t>
          </w:r>
          <w:r>
            <w:tab/>
          </w:r>
          <w:r>
            <w:fldChar w:fldCharType="begin"/>
          </w:r>
          <w:r>
            <w:instrText xml:space="preserve"> PAGEREF _Toc16597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47B5C9BD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_Toc4116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 给虚拟机下载SDK Manager</w:t>
          </w:r>
          <w:r>
            <w:tab/>
          </w:r>
          <w:r>
            <w:fldChar w:fldCharType="begin"/>
          </w:r>
          <w:r>
            <w:instrText xml:space="preserve"> PAGEREF _Toc4116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BA1DEB4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_Toc21452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2.2.1 打开英伟达官方的jetpack下载网址：</w:t>
          </w:r>
          <w:r>
            <w:tab/>
          </w:r>
          <w:r>
            <w:fldChar w:fldCharType="begin"/>
          </w:r>
          <w:r>
            <w:instrText xml:space="preserve"> PAGEREF _Toc21452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6E339410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_Toc27513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2.2.2 安装SDK Manage</w:t>
          </w:r>
          <w:r>
            <w:tab/>
          </w:r>
          <w:r>
            <w:fldChar w:fldCharType="begin"/>
          </w:r>
          <w:r>
            <w:instrText xml:space="preserve"> PAGEREF _Toc27513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2AE7E07C">
          <w:pPr>
            <w:pStyle w:val="8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_Toc22118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2.2.3 jetson nano 主板链接进行刷机</w:t>
          </w:r>
          <w:r>
            <w:tab/>
          </w:r>
          <w:r>
            <w:fldChar w:fldCharType="begin"/>
          </w:r>
          <w:r>
            <w:instrText xml:space="preserve"> PAGEREF _Toc22118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 w14:paraId="165063C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_Toc12402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3、 烧录vex-ai镜像</w:t>
          </w:r>
          <w:r>
            <w:tab/>
          </w:r>
          <w:r>
            <w:fldChar w:fldCharType="begin"/>
          </w:r>
          <w:r>
            <w:instrText xml:space="preserve"> PAGEREF _Toc12402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DFDD345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_Toc32709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3.1方式选择</w:t>
          </w:r>
          <w:r>
            <w:tab/>
          </w:r>
          <w:r>
            <w:fldChar w:fldCharType="begin"/>
          </w:r>
          <w:r>
            <w:instrText xml:space="preserve"> PAGEREF _Toc32709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43E3CB59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_Toc12182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3.2烧录</w:t>
          </w:r>
          <w:r>
            <w:tab/>
          </w:r>
          <w:r>
            <w:fldChar w:fldCharType="begin"/>
          </w:r>
          <w:r>
            <w:instrText xml:space="preserve"> PAGEREF _Toc12182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1808FE7F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_Toc25655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3.3更改为SD卡启动</w:t>
          </w:r>
          <w:r>
            <w:tab/>
          </w:r>
          <w:r>
            <w:fldChar w:fldCharType="begin"/>
          </w:r>
          <w:r>
            <w:instrText xml:space="preserve"> PAGEREF _Toc25655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08388739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_Toc25027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4、 摄像头的链接和成像</w:t>
          </w:r>
          <w:r>
            <w:tab/>
          </w:r>
          <w:r>
            <w:fldChar w:fldCharType="begin"/>
          </w:r>
          <w:r>
            <w:instrText xml:space="preserve"> PAGEREF _Toc25027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12E0B357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_Toc8136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4.1检查摄像头链接</w:t>
          </w:r>
          <w:r>
            <w:tab/>
          </w:r>
          <w:r>
            <w:fldChar w:fldCharType="begin"/>
          </w:r>
          <w:r>
            <w:instrText xml:space="preserve"> PAGEREF _Toc8136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36D77BA1">
          <w:pPr>
            <w:pStyle w:val="12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_Toc26354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 jetson的wifi设定</w:t>
          </w:r>
          <w:r>
            <w:rPr>
              <w:rFonts w:hint="eastAsia"/>
              <w:vertAlign w:val="superscript"/>
              <w:lang w:val="en-US" w:eastAsia="zh-CN"/>
            </w:rPr>
            <w:t>[3]</w:t>
          </w:r>
          <w:r>
            <w:tab/>
          </w:r>
          <w:r>
            <w:fldChar w:fldCharType="begin"/>
          </w:r>
          <w:r>
            <w:instrText xml:space="preserve"> PAGEREF _Toc26354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 w14:paraId="47B9F38B">
          <w:pPr>
            <w:pStyle w:val="11"/>
            <w:tabs>
              <w:tab w:val="right" w:leader="hyphen" w:pos="8306"/>
            </w:tabs>
          </w:pPr>
          <w:r>
            <w:fldChar w:fldCharType="begin"/>
          </w:r>
          <w:r>
            <w:instrText xml:space="preserve"> HYPERLINK \l _Toc24118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参考文献</w:t>
          </w:r>
          <w:r>
            <w:tab/>
          </w:r>
          <w:r>
            <w:fldChar w:fldCharType="begin"/>
          </w:r>
          <w:r>
            <w:instrText xml:space="preserve"> PAGEREF _Toc24118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 w14:paraId="72C343D9">
          <w:r>
            <w:fldChar w:fldCharType="end"/>
          </w:r>
        </w:p>
      </w:sdtContent>
    </w:sdt>
    <w:p w14:paraId="5C10649B"/>
    <w:p w14:paraId="26141E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F74D717">
      <w:pPr>
        <w:pStyle w:val="2"/>
        <w:bidi w:val="0"/>
        <w:rPr>
          <w:rFonts w:hint="eastAsia"/>
          <w:lang w:val="en-US" w:eastAsia="zh-CN"/>
        </w:rPr>
      </w:pPr>
      <w:bookmarkStart w:id="2" w:name="_Toc351"/>
      <w:r>
        <w:rPr>
          <w:rFonts w:hint="eastAsia"/>
          <w:lang w:val="en-US" w:eastAsia="zh-CN"/>
        </w:rPr>
        <w:t>摘要</w:t>
      </w:r>
      <w:bookmarkEnd w:id="2"/>
    </w:p>
    <w:p w14:paraId="2F000E0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本篇讲述了jetson nano b01 sub基础板和vex_ai的demo结合。从板子的刷机到英伟达官方镜像的烧录再到vex_ai的demo烧录，还有深度相机链接中的硬件设施检查。</w:t>
      </w:r>
    </w:p>
    <w:p w14:paraId="4E1EA9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6E332A66"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3" w:name="_Toc29660"/>
      <w:r>
        <w:rPr>
          <w:rFonts w:hint="eastAsia"/>
          <w:lang w:val="en-US" w:eastAsia="zh-CN"/>
        </w:rPr>
        <w:t>1、jetson nano b01 sub基础版的组装</w:t>
      </w:r>
      <w:bookmarkEnd w:id="3"/>
    </w:p>
    <w:p w14:paraId="215735C6">
      <w:pPr>
        <w:pStyle w:val="3"/>
        <w:bidi w:val="0"/>
        <w:rPr>
          <w:rFonts w:hint="eastAsia"/>
          <w:lang w:val="en-US" w:eastAsia="zh-CN"/>
        </w:rPr>
      </w:pPr>
      <w:bookmarkStart w:id="4" w:name="_Toc5141"/>
      <w:r>
        <w:rPr>
          <w:rFonts w:hint="eastAsia"/>
          <w:lang w:val="en-US" w:eastAsia="zh-CN"/>
        </w:rPr>
        <w:t>1.1硬件准备</w:t>
      </w:r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_Ref10132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[1]</w:t>
      </w:r>
      <w:r>
        <w:rPr>
          <w:rFonts w:hint="eastAsia"/>
          <w:vertAlign w:val="superscript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：</w:t>
      </w:r>
      <w:bookmarkEnd w:id="4"/>
    </w:p>
    <w:p w14:paraId="04FD42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HDMI转HDMI转接线（注意DP口转HDMI不可，尽量直接用该线）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HDMI口显示屏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鼠标、键盘</w:t>
      </w:r>
      <w:r>
        <w:rPr>
          <w:rFonts w:hint="eastAsia"/>
          <w:lang w:val="en-US" w:eastAsia="zh-CN"/>
        </w:rPr>
        <w:t>；64GB以上sd卡；jetson nano b01 sub板子；散热风扇；天线、网卡。Usb供电线，主板配套供电线。</w:t>
      </w:r>
    </w:p>
    <w:p w14:paraId="63D8379C">
      <w:pPr>
        <w:pStyle w:val="1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0" w:afterAutospacing="0" w:line="260" w:lineRule="atLeast"/>
        <w:ind w:left="0" w:leftChars="0" w:right="0" w:firstLine="0" w:firstLineChars="0"/>
        <w:jc w:val="left"/>
        <w:rPr>
          <w:rFonts w:hint="eastAsia"/>
          <w:lang w:val="en-US" w:eastAsia="zh-CN"/>
        </w:rPr>
      </w:pPr>
    </w:p>
    <w:p w14:paraId="4380D016">
      <w:pPr>
        <w:pStyle w:val="3"/>
        <w:bidi w:val="0"/>
        <w:rPr>
          <w:rFonts w:hint="eastAsia"/>
          <w:lang w:val="en-US" w:eastAsia="zh-CN"/>
        </w:rPr>
      </w:pPr>
      <w:bookmarkStart w:id="5" w:name="_Toc5191"/>
      <w:r>
        <w:rPr>
          <w:rFonts w:hint="eastAsia"/>
          <w:lang w:val="en-US" w:eastAsia="zh-CN"/>
        </w:rPr>
        <w:t>1.2网卡安装</w:t>
      </w:r>
      <w:bookmarkEnd w:id="5"/>
    </w:p>
    <w:p w14:paraId="3B14C0B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先用螺丝刀打开主板，如下图所示，安装上天线之后安装主板。最后接上对</w:t>
      </w:r>
    </w:p>
    <w:p w14:paraId="0B3B4F11"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19475" cy="1640205"/>
            <wp:effectExtent l="0" t="0" r="9525" b="10795"/>
            <wp:docPr id="2" name="图片 2" descr="cbb07503e2a2637089dda52f71d5b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bb07503e2a2637089dda52f71d5b1e"/>
                    <pic:cNvPicPr>
                      <a:picLocks noChangeAspect="1"/>
                    </pic:cNvPicPr>
                  </pic:nvPicPr>
                  <pic:blipFill>
                    <a:blip r:embed="rId8"/>
                    <a:srcRect l="33213" t="36072" r="43738" b="3936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6690">
      <w:p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应的鼠标、键盘，散热风扇、两个供电线、显示器接上，就可以准备进行下一步了。</w:t>
      </w:r>
    </w:p>
    <w:p w14:paraId="7571C8BA">
      <w:pPr>
        <w:rPr>
          <w:rFonts w:hint="default"/>
          <w:lang w:val="en-US" w:eastAsia="zh-CN"/>
        </w:rPr>
      </w:pPr>
    </w:p>
    <w:p w14:paraId="7F032FFD">
      <w:pPr>
        <w:ind w:left="0" w:leftChars="0" w:firstLine="0" w:firstLineChars="0"/>
        <w:rPr>
          <w:rFonts w:hint="default"/>
          <w:lang w:val="en-US" w:eastAsia="zh-CN"/>
        </w:rPr>
      </w:pPr>
    </w:p>
    <w:p w14:paraId="6954D0C0">
      <w:pPr>
        <w:ind w:left="0" w:leftChars="0" w:firstLine="0" w:firstLineChars="0"/>
        <w:rPr>
          <w:rFonts w:hint="default"/>
          <w:lang w:val="en-US" w:eastAsia="zh-CN"/>
        </w:rPr>
      </w:pPr>
    </w:p>
    <w:p w14:paraId="0E7E07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02B169D6"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6" w:name="_Toc22862"/>
      <w:r>
        <w:rPr>
          <w:rFonts w:hint="eastAsia"/>
          <w:lang w:val="en-US" w:eastAsia="zh-CN"/>
        </w:rPr>
        <w:t>主板刷机</w:t>
      </w:r>
      <w:bookmarkEnd w:id="6"/>
    </w:p>
    <w:p w14:paraId="3B8DA233">
      <w:pPr>
        <w:pStyle w:val="3"/>
        <w:bidi w:val="0"/>
        <w:rPr>
          <w:rFonts w:hint="eastAsia"/>
          <w:lang w:val="en-US" w:eastAsia="zh-CN"/>
        </w:rPr>
      </w:pPr>
      <w:bookmarkStart w:id="7" w:name="_Toc16597"/>
      <w:r>
        <w:rPr>
          <w:rFonts w:hint="eastAsia"/>
          <w:lang w:val="en-US" w:eastAsia="zh-CN"/>
        </w:rPr>
        <w:t>2.1准备18.04ubuntu虚拟机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_Ref10622 \r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[</w:t>
      </w:r>
      <w:r>
        <w:rPr>
          <w:rFonts w:hint="eastAsia"/>
          <w:vertAlign w:val="superscript"/>
          <w:lang w:val="en-US" w:eastAsia="zh-CN"/>
        </w:rPr>
        <w:t>2]</w:t>
      </w:r>
      <w:r>
        <w:rPr>
          <w:rFonts w:hint="eastAsia"/>
          <w:lang w:val="en-US" w:eastAsia="zh-CN"/>
        </w:rPr>
        <w:fldChar w:fldCharType="end"/>
      </w:r>
      <w:bookmarkEnd w:id="7"/>
    </w:p>
    <w:p w14:paraId="22CECF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下载Vmware Workstation，下载一个18.04的ubuntu镜像，然后新建一个虚拟机，具体的详细步骤可以参考参考文献[2]。</w:t>
      </w:r>
    </w:p>
    <w:p w14:paraId="69197C51">
      <w:pPr>
        <w:ind w:left="0" w:leftChars="0" w:firstLine="0" w:firstLineChars="0"/>
        <w:rPr>
          <w:rFonts w:hint="eastAsia"/>
          <w:lang w:val="en-US" w:eastAsia="zh-CN"/>
        </w:rPr>
      </w:pPr>
    </w:p>
    <w:p w14:paraId="158CCD4F">
      <w:pPr>
        <w:pStyle w:val="3"/>
        <w:bidi w:val="0"/>
        <w:rPr>
          <w:rFonts w:hint="eastAsia"/>
          <w:lang w:val="en-US" w:eastAsia="zh-CN"/>
        </w:rPr>
      </w:pPr>
      <w:bookmarkStart w:id="8" w:name="_Toc4116"/>
      <w:r>
        <w:rPr>
          <w:rFonts w:hint="eastAsia"/>
          <w:lang w:val="en-US" w:eastAsia="zh-CN"/>
        </w:rPr>
        <w:t>2.2 给虚拟机下载SDK Manager</w:t>
      </w:r>
      <w:bookmarkEnd w:id="8"/>
    </w:p>
    <w:p w14:paraId="4BACC4DC">
      <w:pPr>
        <w:pStyle w:val="4"/>
        <w:bidi w:val="0"/>
        <w:rPr>
          <w:rFonts w:hint="eastAsia"/>
          <w:lang w:val="en-US" w:eastAsia="zh-CN"/>
        </w:rPr>
      </w:pPr>
      <w:bookmarkStart w:id="9" w:name="_Toc21452"/>
      <w:r>
        <w:rPr>
          <w:rFonts w:hint="eastAsia"/>
          <w:lang w:val="en-US" w:eastAsia="zh-CN"/>
        </w:rPr>
        <w:t>2.2.1 打开英伟达官方的jetpack下载网址：</w:t>
      </w:r>
      <w:bookmarkEnd w:id="9"/>
    </w:p>
    <w:p w14:paraId="149B832F">
      <w:pPr>
        <w:bidi w:val="0"/>
        <w:rPr>
          <w:rFonts w:ascii="宋体" w:hAnsi="宋体" w:eastAsia="宋体" w:cs="宋体"/>
          <w:sz w:val="24"/>
          <w:szCs w:val="24"/>
        </w:rPr>
      </w:pPr>
      <w:bookmarkStart w:id="10" w:name="_Toc27513"/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"https://developer.nvidia.com/sdk-manager"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7"/>
          <w:rFonts w:ascii="宋体" w:hAnsi="宋体" w:eastAsia="宋体" w:cs="宋体"/>
          <w:sz w:val="24"/>
          <w:szCs w:val="24"/>
        </w:rPr>
        <w:t>SDK Manager | NVIDIA Developer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C5CA377">
      <w:pPr>
        <w:bidi w:val="0"/>
        <w:rPr>
          <w:rFonts w:hint="eastAsia"/>
          <w:lang w:val="en-US" w:eastAsia="zh-CN"/>
        </w:rPr>
      </w:pPr>
      <w:r>
        <w:rPr>
          <w:rStyle w:val="23"/>
          <w:rFonts w:hint="eastAsia"/>
          <w:lang w:val="en-US" w:eastAsia="zh-CN"/>
        </w:rPr>
        <w:t>2.2.2 安装SDK Manage</w:t>
      </w:r>
      <w:bookmarkEnd w:id="10"/>
      <w:r>
        <w:rPr>
          <w:rFonts w:hint="eastAsia"/>
          <w:lang w:val="en-US" w:eastAsia="zh-CN"/>
        </w:rPr>
        <w:t>r</w:t>
      </w:r>
    </w:p>
    <w:p w14:paraId="7CFDD16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先进行cd Downloads/进入下载的文件夹目录。然后在终端输入如下命令sudo dpkg -i sdkmanager_2.1.0-7774_amd64.deb。</w:t>
      </w:r>
    </w:p>
    <w:p w14:paraId="76D26C2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762885"/>
            <wp:effectExtent l="0" t="0" r="1270" b="5715"/>
            <wp:docPr id="3" name="图片 3" descr="1724228109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242281095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81FB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系统可能会出现上图的报错，此时执行sudo apt \--fix-broken install解决包不全问题。</w:t>
      </w:r>
    </w:p>
    <w:p w14:paraId="47F34825">
      <w:pPr>
        <w:pStyle w:val="4"/>
        <w:bidi w:val="0"/>
        <w:rPr>
          <w:rFonts w:hint="eastAsia"/>
          <w:lang w:val="en-US" w:eastAsia="zh-CN"/>
        </w:rPr>
      </w:pPr>
      <w:bookmarkStart w:id="11" w:name="_Toc22118"/>
      <w:r>
        <w:rPr>
          <w:rFonts w:hint="eastAsia"/>
          <w:lang w:val="en-US" w:eastAsia="zh-CN"/>
        </w:rPr>
        <w:t>2.2.3 jetson nano 主板链接进行刷机</w:t>
      </w:r>
      <w:bookmarkEnd w:id="11"/>
    </w:p>
    <w:p w14:paraId="1D49FD54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首先要把跳线帽接在FC-REC和GND引脚中，也就是第二第三个引脚，如下所示。</w:t>
      </w:r>
      <w:bookmarkStart w:id="23" w:name="_GoBack"/>
      <w:r>
        <w:rPr>
          <w:rFonts w:hint="default"/>
          <w:lang w:val="en-US" w:eastAsia="zh-CN"/>
        </w:rPr>
        <w:drawing>
          <wp:inline distT="0" distB="0" distL="114300" distR="114300">
            <wp:extent cx="5272405" cy="3114040"/>
            <wp:effectExtent l="0" t="0" r="10795" b="10160"/>
            <wp:docPr id="4" name="图片 4" descr="172422823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72422823106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此时用usb供电线将jetson nano主板和电脑连接，直到虚拟机跳出连接上的设备为止，此时可以继续刷机。选择jetson，不选host machine，选择4.6版本的jetpack刷机。之后选择如下安装即可</w:t>
      </w:r>
    </w:p>
    <w:p w14:paraId="53404132"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604895"/>
            <wp:effectExtent l="0" t="0" r="11430" b="1905"/>
            <wp:docPr id="5" name="图片 5" descr="172422846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242284639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A1D2">
      <w:p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安装成功后提示我们输入账号密码，这个就是该系统以后登录的账号和密码。</w:t>
      </w:r>
    </w:p>
    <w:p w14:paraId="515DCF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0D8DF000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2" w:name="_Toc12402"/>
      <w:r>
        <w:rPr>
          <w:rFonts w:hint="eastAsia"/>
          <w:lang w:val="en-US" w:eastAsia="zh-CN"/>
        </w:rPr>
        <w:t>烧录vex-ai镜像</w:t>
      </w:r>
      <w:bookmarkEnd w:id="12"/>
    </w:p>
    <w:p w14:paraId="500D28A7">
      <w:pPr>
        <w:pStyle w:val="3"/>
        <w:bidi w:val="0"/>
        <w:rPr>
          <w:rFonts w:hint="eastAsia"/>
          <w:lang w:val="en-US" w:eastAsia="zh-CN"/>
        </w:rPr>
      </w:pPr>
      <w:bookmarkStart w:id="13" w:name="_Toc32709"/>
      <w:r>
        <w:rPr>
          <w:rFonts w:hint="eastAsia"/>
          <w:lang w:val="en-US" w:eastAsia="zh-CN"/>
        </w:rPr>
        <w:t>3.1方式选择</w:t>
      </w:r>
      <w:bookmarkEnd w:id="13"/>
    </w:p>
    <w:p w14:paraId="45105CC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x-ai提供了两种烧录方式，一个是安装英伟达镜像之后根据他的代码扒取realsense的视觉分析和他的vex-ai的demo。这种办法会遇到内核版本错误问题，更换内核极其麻烦，只能是走第二个流程。下载vex-ai的镜像之后烧录到SD卡，之后把驱动模式改成从SD卡启动。</w:t>
      </w:r>
    </w:p>
    <w:p w14:paraId="0447B160">
      <w:pPr>
        <w:pStyle w:val="3"/>
        <w:bidi w:val="0"/>
        <w:rPr>
          <w:rFonts w:hint="eastAsia"/>
          <w:lang w:val="en-US" w:eastAsia="zh-CN"/>
        </w:rPr>
      </w:pPr>
      <w:bookmarkStart w:id="14" w:name="_Toc12182"/>
      <w:r>
        <w:rPr>
          <w:rFonts w:hint="eastAsia"/>
          <w:lang w:val="en-US" w:eastAsia="zh-CN"/>
        </w:rPr>
        <w:t>3.2烧录</w:t>
      </w:r>
      <w:bookmarkEnd w:id="14"/>
    </w:p>
    <w:p w14:paraId="75F1EA7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下载官方提供的vex-ai镜像,在vex-ai提供的github上就可以下载。随后用读卡器读入SD卡，用SD card formatter 格式化之后用balenaetcher烧录程序。</w:t>
      </w:r>
    </w:p>
    <w:p w14:paraId="73F9E80A">
      <w:pPr>
        <w:pStyle w:val="3"/>
        <w:bidi w:val="0"/>
        <w:rPr>
          <w:rFonts w:hint="default"/>
          <w:lang w:val="en-US" w:eastAsia="zh-CN"/>
        </w:rPr>
      </w:pPr>
      <w:bookmarkStart w:id="15" w:name="_Toc25655"/>
      <w:r>
        <w:rPr>
          <w:rFonts w:hint="eastAsia"/>
          <w:lang w:val="en-US" w:eastAsia="zh-CN"/>
        </w:rPr>
        <w:t>3.3更改为SD卡启动</w:t>
      </w:r>
      <w:bookmarkEnd w:id="15"/>
    </w:p>
    <w:p w14:paraId="06FA73F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链接jetson nano 自带的供电器，进行供电。启动之后下载如下文件到系统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410845"/>
            <wp:effectExtent l="0" t="0" r="12065" b="8255"/>
            <wp:docPr id="7" name="图片 7" descr="172423105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242310586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7CC0">
      <w:p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中，进行解压unzip nano-dtb-SDMMC.zip再将dtb文件复制到boot目录，执行</w:t>
      </w:r>
      <w:r>
        <w:rPr>
          <w:rFonts w:hint="default" w:ascii="Helvetica" w:hAnsi="Helvetica" w:eastAsia="Helvetica" w:cs="Helvetica"/>
          <w:i w:val="0"/>
          <w:iCs w:val="0"/>
          <w:caps w:val="0"/>
          <w:spacing w:val="0"/>
          <w:sz w:val="10"/>
          <w:szCs w:val="10"/>
          <w:shd w:val="clear" w:fill="FFFFFF"/>
        </w:rPr>
        <w:br w:type="textWrapping"/>
      </w:r>
      <w:r>
        <w:rPr>
          <w:rFonts w:hint="eastAsia"/>
          <w:lang w:val="en-US" w:eastAsia="zh-CN"/>
        </w:rPr>
        <w:t>sudo</w:t>
      </w:r>
      <w:r>
        <w:rPr>
          <w:rFonts w:hint="default"/>
          <w:lang w:val="en-US" w:eastAsia="zh-CN"/>
        </w:rPr>
        <w:t xml:space="preserve"> cp kernel_tegra210-p3448-0002-p3449-0000-b00-user-custom-JP461.dtb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/boot/kernel_tegra210-p3448-0002-p3449-0000-b00-user-custom.dtb</w:t>
      </w:r>
      <w:r>
        <w:rPr>
          <w:rFonts w:hint="eastAsia"/>
          <w:lang w:val="en-US" w:eastAsia="zh-CN"/>
        </w:rPr>
        <w:t>。</w:t>
      </w:r>
    </w:p>
    <w:p w14:paraId="1E8B720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再把FDT</w:t>
      </w:r>
      <w:r>
        <w:rPr>
          <w:rFonts w:hint="default"/>
          <w:lang w:val="en-US" w:eastAsia="zh-CN"/>
        </w:rPr>
        <w:t xml:space="preserve"> /boot/kernel_tegra210-p3448-0002-p3449-0000-b00-user-custom.dtb</w:t>
      </w:r>
      <w:r>
        <w:rPr>
          <w:rFonts w:hint="eastAsia"/>
          <w:lang w:val="en-US" w:eastAsia="zh-CN"/>
        </w:rPr>
        <w:t>加入到extlinux.com文件中的如下位置。这样就设置好了SD卡扩容J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1135" cy="1343025"/>
            <wp:effectExtent l="0" t="0" r="12065" b="3175"/>
            <wp:docPr id="8" name="图片 8" descr="172423121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2423121729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B954"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之后可以设置成SD卡启动，把mmclk0p1改成mmclk1p1即可！然后sudo reboot重启！</w:t>
      </w:r>
    </w:p>
    <w:p w14:paraId="11B9ADE3"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 w14:paraId="584EA894">
      <w:pPr>
        <w:bidi w:val="0"/>
        <w:rPr>
          <w:rFonts w:hint="default"/>
          <w:lang w:val="en-US" w:eastAsia="zh-CN"/>
        </w:rPr>
      </w:pPr>
    </w:p>
    <w:p w14:paraId="24FB20C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2B6162FC"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6" w:name="_Toc25027"/>
      <w:r>
        <w:rPr>
          <w:rFonts w:hint="eastAsia"/>
          <w:lang w:val="en-US" w:eastAsia="zh-CN"/>
        </w:rPr>
        <w:t>摄像头的链接和成像</w:t>
      </w:r>
      <w:bookmarkEnd w:id="16"/>
    </w:p>
    <w:p w14:paraId="6D393F04">
      <w:pPr>
        <w:pStyle w:val="3"/>
        <w:bidi w:val="0"/>
        <w:rPr>
          <w:rFonts w:hint="default"/>
          <w:lang w:val="en-US" w:eastAsia="zh-CN"/>
        </w:rPr>
      </w:pPr>
      <w:bookmarkStart w:id="17" w:name="_Toc8136"/>
      <w:r>
        <w:rPr>
          <w:rFonts w:hint="eastAsia"/>
          <w:lang w:val="en-US" w:eastAsia="zh-CN"/>
        </w:rPr>
        <w:t>4.1检查摄像头链接</w:t>
      </w:r>
      <w:bookmarkEnd w:id="17"/>
    </w:p>
    <w:p w14:paraId="3D0CC12C"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先寻找摄像头的加载脚find / -name setup_udev_rules.sh。在进入到了对应路径之中后，找到这个脚本并且执行下载 sudo ./setuo_udev_rules.sh，之后进行df -h寻找一下video是否存在，如果此时存在，那么证明摄像头已经成功链接。</w:t>
      </w:r>
    </w:p>
    <w:p w14:paraId="65ECCEC7">
      <w:pPr>
        <w:rPr>
          <w:rFonts w:hint="eastAsia"/>
          <w:lang w:val="en-US" w:eastAsia="zh-CN"/>
        </w:rPr>
      </w:pPr>
    </w:p>
    <w:p w14:paraId="0ABE69AE">
      <w:pPr>
        <w:pStyle w:val="3"/>
        <w:bidi w:val="0"/>
        <w:rPr>
          <w:rFonts w:hint="eastAsia"/>
          <w:lang w:val="en-US" w:eastAsia="zh-CN"/>
        </w:rPr>
      </w:pPr>
      <w:bookmarkStart w:id="18" w:name="_Toc26354"/>
      <w:r>
        <w:rPr>
          <w:rFonts w:hint="eastAsia"/>
          <w:lang w:val="en-US" w:eastAsia="zh-CN"/>
        </w:rPr>
        <w:t>4.2 jetson的wifi设定</w:t>
      </w:r>
      <w:r>
        <w:rPr>
          <w:rFonts w:hint="eastAsia"/>
          <w:vertAlign w:val="superscript"/>
          <w:lang w:val="en-US" w:eastAsia="zh-CN"/>
        </w:rPr>
        <w:fldChar w:fldCharType="begin"/>
      </w:r>
      <w:r>
        <w:rPr>
          <w:rFonts w:hint="eastAsia"/>
          <w:vertAlign w:val="superscript"/>
          <w:lang w:val="en-US" w:eastAsia="zh-CN"/>
        </w:rPr>
        <w:instrText xml:space="preserve"> REF _Ref16711 \r \h </w:instrText>
      </w:r>
      <w:r>
        <w:rPr>
          <w:rFonts w:hint="eastAsia"/>
          <w:vertAlign w:val="superscript"/>
          <w:lang w:val="en-US" w:eastAsia="zh-CN"/>
        </w:rPr>
        <w:fldChar w:fldCharType="separate"/>
      </w:r>
      <w:r>
        <w:rPr>
          <w:rFonts w:hint="eastAsia"/>
          <w:vertAlign w:val="superscript"/>
          <w:lang w:val="en-US" w:eastAsia="zh-CN"/>
        </w:rPr>
        <w:t>[3]</w:t>
      </w:r>
      <w:r>
        <w:rPr>
          <w:rFonts w:hint="eastAsia"/>
          <w:vertAlign w:val="superscript"/>
          <w:lang w:val="en-US" w:eastAsia="zh-CN"/>
        </w:rPr>
        <w:fldChar w:fldCharType="end"/>
      </w:r>
      <w:bookmarkEnd w:id="18"/>
    </w:p>
    <w:p w14:paraId="6A97D01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821690"/>
            <wp:effectExtent l="0" t="0" r="3810" b="3810"/>
            <wp:docPr id="10" name="图片 10" descr="172423212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242321219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9D1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05050" cy="482600"/>
            <wp:effectExtent l="0" t="0" r="6350" b="0"/>
            <wp:docPr id="11" name="图片 11" descr="172423213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2423213276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4700270" cy="2620010"/>
            <wp:effectExtent l="0" t="0" r="11430" b="8890"/>
            <wp:docPr id="12" name="图片 12" descr="1724232143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242321438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2A2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54300" cy="419100"/>
            <wp:effectExtent l="0" t="0" r="0" b="0"/>
            <wp:docPr id="13" name="图片 13" descr="172423670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242367052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3639820" cy="1470025"/>
            <wp:effectExtent l="0" t="0" r="5080" b="3175"/>
            <wp:docPr id="15" name="图片 15" descr="172423673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242367326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95B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8145" cy="4228465"/>
            <wp:effectExtent l="0" t="0" r="8255" b="635"/>
            <wp:docPr id="16" name="图片 16" descr="172423677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7242367703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000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02050" cy="495300"/>
            <wp:effectExtent l="0" t="0" r="6350" b="0"/>
            <wp:docPr id="17" name="图片 17" descr="172423873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2423873429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C8F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47490" cy="2459990"/>
            <wp:effectExtent l="0" t="0" r="3810" b="3810"/>
            <wp:docPr id="18" name="图片 18" descr="172423874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242387437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83DC">
      <w:pPr>
        <w:bidi w:val="0"/>
        <w:rPr>
          <w:rFonts w:hint="default"/>
          <w:lang w:val="en-US" w:eastAsia="zh-CN"/>
        </w:rPr>
      </w:pPr>
    </w:p>
    <w:p w14:paraId="3707330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53FA0314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68750" cy="609600"/>
            <wp:effectExtent l="0" t="0" r="6350" b="0"/>
            <wp:docPr id="19" name="图片 19" descr="1724238760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2423876078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5EB5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之后在外面的电脑上面看到wifi，链接之后进入网址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534670"/>
            <wp:effectExtent l="0" t="0" r="5715" b="11430"/>
            <wp:docPr id="20" name="图片 20" descr="172423918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242391817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773B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就可以进入到jetson nano发出的网络，连接到深度相机的界面！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70500" cy="3119120"/>
            <wp:effectExtent l="0" t="0" r="0" b="5080"/>
            <wp:docPr id="21" name="图片 21" descr="172423939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242393920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page"/>
      </w:r>
    </w:p>
    <w:p w14:paraId="3FAF2AFF">
      <w:pPr>
        <w:pStyle w:val="2"/>
        <w:bidi w:val="0"/>
        <w:rPr>
          <w:rFonts w:hint="eastAsia"/>
          <w:lang w:val="en-US" w:eastAsia="zh-CN"/>
        </w:rPr>
      </w:pPr>
      <w:bookmarkStart w:id="19" w:name="_Toc24118"/>
      <w:r>
        <w:rPr>
          <w:rFonts w:hint="eastAsia"/>
          <w:lang w:val="en-US" w:eastAsia="zh-CN"/>
        </w:rPr>
        <w:t>参考文献</w:t>
      </w:r>
      <w:bookmarkEnd w:id="19"/>
    </w:p>
    <w:p w14:paraId="5EA8CB27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0" w:name="_Ref10132"/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hypersonicss/article/details/114584353?ops_request_misc=%7B%22request%5Fid%22%3A%22172422617316800182161479%22%2C%22scm%22%3A%2220140713.130102334..%22%7D&amp;request_id=172422617316800182161479&amp;biz_id=0&amp;utm_medium=distribute.pc_search_result.none-task-blog-2~all~sobaiduend~default-1-114584353-null-null.142^v100^pc_search_result_base1&amp;utm_term=jetson nano b01%E7%BB%84%E8%A3%85&amp;spm=1018.2226.3001.4187"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Jetson Nano B01 从零入门笔记系列（一）基本组装与启动问题_微雪jetsonnanob01使用手册-CSDN博客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0"/>
      <w:bookmarkStart w:id="21" w:name="_Ref10622"/>
    </w:p>
    <w:p w14:paraId="3D5167EA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forward_huan/article/details/129017310?ops_request_misc=%7B%22request%5Fid%22%3A%22172422733916800225572194%22%2C%22scm%22%3A%2220140713.130102334.pc%5Fall.%22%7D&amp;request_id=172422733916800225572194&amp;biz_id=0&amp;utm_medium=distribute.pc_search_result.none-task-blog-2~all~first_rank_ecpm_v1~rank_v31_ecpm-1-129017310-null-null.142^v100^pc_search_result_base1&amp;utm_term=%E5%87%86%E5%A4%8718.04ubuntu%E8%99%9A%E6%8B%9F%E6%9C%BA&amp;spm=1018.2226.3001.4187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8"/>
          <w:rFonts w:ascii="宋体" w:hAnsi="宋体" w:eastAsia="宋体" w:cs="宋体"/>
          <w:sz w:val="24"/>
          <w:szCs w:val="24"/>
        </w:rPr>
        <w:t>Windows 安装Ubuntu18.04虚拟机_ubuntu18虚拟机在windows 安装-CSDN博客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End w:id="21"/>
    </w:p>
    <w:p w14:paraId="2BA71561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bookmarkStart w:id="22" w:name="_Ref16711"/>
      <w:r>
        <w:rPr>
          <w:rFonts w:hint="default"/>
          <w:lang w:val="en-US" w:eastAsia="zh-CN"/>
        </w:rPr>
        <w:t>https://kb.vex.com/hc/zh-cn/articles/360048969891-%E8%AE%BF%E9%97%AE-VEX-AI-Intel-%E6%91%84%E5%83%8F%E5%A4%B4%E7%9A%84%E4%BB%AA%E8%A1%A8%E6%9D%BF</w:t>
      </w:r>
      <w:bookmarkEnd w:id="22"/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E3162E1"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12E8C42"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lef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012E8C42"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80"/>
      </w:pPr>
      <w:r>
        <w:separator/>
      </w:r>
    </w:p>
  </w:footnote>
  <w:footnote w:type="continuationSeparator" w:id="1">
    <w:p>
      <w:pPr>
        <w:spacing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AEAA305">
    <w:pPr>
      <w:pStyle w:val="10"/>
      <w:jc w:val="center"/>
      <w:rPr>
        <w:rFonts w:hint="default" w:eastAsia="宋体"/>
        <w:lang w:val="en-US" w:eastAsia="zh-CN"/>
      </w:rPr>
    </w:pPr>
    <w:r>
      <w:rPr>
        <w:rFonts w:hint="eastAsia"/>
        <w:lang w:val="en-US" w:eastAsia="zh-CN"/>
      </w:rPr>
      <w:t>同济大学-vex实验室-ai视觉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A4405D"/>
    <w:multiLevelType w:val="singleLevel"/>
    <w:tmpl w:val="27A4405D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4E96B70A"/>
    <w:multiLevelType w:val="singleLevel"/>
    <w:tmpl w:val="4E96B70A"/>
    <w:lvl w:ilvl="0" w:tentative="0">
      <w:start w:val="1"/>
      <w:numFmt w:val="decimal"/>
      <w:lvlText w:val="[%1]"/>
      <w:lvlJc w:val="left"/>
      <w:pPr>
        <w:tabs>
          <w:tab w:val="left" w:pos="420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RkZDE1MjIxMjM2NmMxYzY5Y2M3N2FjNDEyZThkY2QifQ=="/>
  </w:docVars>
  <w:rsids>
    <w:rsidRoot w:val="00172A27"/>
    <w:rsid w:val="284B40BA"/>
    <w:rsid w:val="30997620"/>
    <w:rsid w:val="35C65023"/>
    <w:rsid w:val="56051FB6"/>
    <w:rsid w:val="5AF67F9E"/>
    <w:rsid w:val="74226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3" w:firstLineChars="200"/>
      <w:jc w:val="both"/>
    </w:pPr>
    <w:rPr>
      <w:rFonts w:ascii="Times New Roman" w:hAnsi="Times New Roman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jc w:val="center"/>
      <w:outlineLvl w:val="0"/>
    </w:pPr>
    <w:rPr>
      <w:rFonts w:eastAsia="黑体"/>
      <w:kern w:val="44"/>
      <w:sz w:val="32"/>
    </w:rPr>
  </w:style>
  <w:style w:type="paragraph" w:styleId="3">
    <w:name w:val="heading 2"/>
    <w:basedOn w:val="1"/>
    <w:next w:val="1"/>
    <w:link w:val="21"/>
    <w:unhideWhenUsed/>
    <w:qFormat/>
    <w:uiPriority w:val="0"/>
    <w:pPr>
      <w:keepNext/>
      <w:keepLines/>
      <w:spacing w:beforeLines="0" w:beforeAutospacing="0" w:afterLines="0" w:afterAutospacing="0" w:line="360" w:lineRule="auto"/>
      <w:ind w:firstLine="0" w:firstLineChars="0"/>
      <w:outlineLvl w:val="1"/>
    </w:pPr>
    <w:rPr>
      <w:rFonts w:ascii="Arial" w:hAnsi="Arial" w:eastAsia="黑体"/>
    </w:rPr>
  </w:style>
  <w:style w:type="paragraph" w:styleId="4">
    <w:name w:val="heading 3"/>
    <w:basedOn w:val="1"/>
    <w:next w:val="1"/>
    <w:link w:val="23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</w:rPr>
  </w:style>
  <w:style w:type="paragraph" w:styleId="5">
    <w:name w:val="heading 4"/>
    <w:basedOn w:val="2"/>
    <w:next w:val="1"/>
    <w:link w:val="25"/>
    <w:unhideWhenUsed/>
    <w:qFormat/>
    <w:uiPriority w:val="0"/>
    <w:pPr>
      <w:outlineLvl w:val="3"/>
    </w:pPr>
    <w:rPr>
      <w:rFonts w:eastAsia="宋体"/>
      <w:b/>
      <w:sz w:val="21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360" w:lineRule="auto"/>
      <w:jc w:val="left"/>
      <w:outlineLvl w:val="9"/>
    </w:pPr>
  </w:style>
  <w:style w:type="paragraph" w:styleId="11">
    <w:name w:val="toc 1"/>
    <w:basedOn w:val="1"/>
    <w:next w:val="1"/>
    <w:qFormat/>
    <w:uiPriority w:val="0"/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7">
    <w:name w:val="FollowedHyperlink"/>
    <w:basedOn w:val="16"/>
    <w:uiPriority w:val="0"/>
    <w:rPr>
      <w:color w:val="800080"/>
      <w:u w:val="single"/>
    </w:rPr>
  </w:style>
  <w:style w:type="character" w:styleId="18">
    <w:name w:val="Hyperlink"/>
    <w:basedOn w:val="16"/>
    <w:uiPriority w:val="0"/>
    <w:rPr>
      <w:color w:val="0000FF"/>
      <w:u w:val="single"/>
    </w:rPr>
  </w:style>
  <w:style w:type="paragraph" w:customStyle="1" w:styleId="19">
    <w:name w:val="图表格式"/>
    <w:basedOn w:val="1"/>
    <w:next w:val="1"/>
    <w:link w:val="20"/>
    <w:qFormat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20">
    <w:name w:val="图表格式 Char"/>
    <w:link w:val="19"/>
    <w:qFormat/>
    <w:uiPriority w:val="0"/>
    <w:rPr>
      <w:rFonts w:hint="eastAsia" w:eastAsia="宋体"/>
      <w:b/>
      <w:kern w:val="44"/>
      <w:sz w:val="21"/>
    </w:rPr>
  </w:style>
  <w:style w:type="character" w:customStyle="1" w:styleId="21">
    <w:name w:val="标题 2 Char"/>
    <w:link w:val="3"/>
    <w:qFormat/>
    <w:uiPriority w:val="0"/>
    <w:rPr>
      <w:rFonts w:ascii="Arial" w:hAnsi="Arial" w:eastAsia="黑体"/>
      <w:sz w:val="24"/>
    </w:rPr>
  </w:style>
  <w:style w:type="character" w:customStyle="1" w:styleId="22">
    <w:name w:val="标题 1 Char"/>
    <w:link w:val="2"/>
    <w:uiPriority w:val="0"/>
    <w:rPr>
      <w:rFonts w:eastAsia="黑体"/>
      <w:kern w:val="44"/>
      <w:sz w:val="32"/>
    </w:rPr>
  </w:style>
  <w:style w:type="character" w:customStyle="1" w:styleId="23">
    <w:name w:val="标题 3 Char"/>
    <w:link w:val="4"/>
    <w:uiPriority w:val="0"/>
    <w:rPr>
      <w:b/>
    </w:rPr>
  </w:style>
  <w:style w:type="paragraph" w:customStyle="1" w:styleId="24">
    <w:name w:val="图标样式"/>
    <w:basedOn w:val="1"/>
    <w:next w:val="1"/>
    <w:uiPriority w:val="0"/>
    <w:pPr>
      <w:keepNext/>
      <w:keepLines/>
      <w:spacing w:beforeLines="0" w:afterLines="0"/>
      <w:ind w:firstLine="0" w:firstLineChars="0"/>
      <w:jc w:val="center"/>
      <w:outlineLvl w:val="0"/>
    </w:pPr>
    <w:rPr>
      <w:rFonts w:hint="eastAsia" w:eastAsia="宋体"/>
      <w:b/>
      <w:kern w:val="44"/>
      <w:sz w:val="21"/>
    </w:rPr>
  </w:style>
  <w:style w:type="character" w:customStyle="1" w:styleId="25">
    <w:name w:val="标题 4 Char"/>
    <w:link w:val="5"/>
    <w:qFormat/>
    <w:uiPriority w:val="0"/>
    <w:rPr>
      <w:rFonts w:eastAsia="宋体"/>
      <w:b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1204</Words>
  <Characters>2246</Characters>
  <Lines>0</Lines>
  <Paragraphs>0</Paragraphs>
  <TotalTime>1316</TotalTime>
  <ScaleCrop>false</ScaleCrop>
  <LinksUpToDate>false</LinksUpToDate>
  <CharactersWithSpaces>2386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2024-08-20T09:17:00Z</dcterms:created>
  <dc:creator>asus</dc:creator>
  <cp:lastModifiedBy>几</cp:lastModifiedBy>
  <dcterms:modified xsi:type="dcterms:W3CDTF">2024-09-18T09:23:33Z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F488881A68F84D68BC018C0B71F06142_12</vt:lpwstr>
  </property>
</Properties>
</file>